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75" w:rsidRPr="008E34EE" w:rsidRDefault="008E34EE" w:rsidP="008E3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EE">
        <w:rPr>
          <w:rFonts w:ascii="Times New Roman" w:hAnsi="Times New Roman" w:cs="Times New Roman"/>
          <w:b/>
          <w:sz w:val="24"/>
          <w:szCs w:val="24"/>
        </w:rPr>
        <w:t>Как выходить на пенсию во время переходного периода</w:t>
      </w:r>
    </w:p>
    <w:p w:rsidR="008E34EE" w:rsidRDefault="008E34EE" w:rsidP="008E34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4EE" w:rsidRPr="008E34EE" w:rsidRDefault="008E34EE" w:rsidP="008E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4EE">
        <w:rPr>
          <w:rStyle w:val="fontstyle01"/>
          <w:rFonts w:ascii="Times New Roman" w:hAnsi="Times New Roman" w:cs="Times New Roman"/>
          <w:sz w:val="24"/>
          <w:szCs w:val="24"/>
        </w:rPr>
        <w:t xml:space="preserve">С 2019 года в связи с принятыми изменениями в пенсионном законодательстве </w:t>
      </w:r>
      <w:r w:rsidRPr="008E34EE">
        <w:rPr>
          <w:rStyle w:val="fontstyle21"/>
          <w:rFonts w:ascii="Times New Roman" w:hAnsi="Times New Roman" w:cs="Times New Roman"/>
          <w:b w:val="0"/>
          <w:sz w:val="24"/>
          <w:szCs w:val="24"/>
        </w:rPr>
        <w:t>предусмотрено поэтапное повышение общеустановленного возраста выхода на страховую пенсию по старости</w:t>
      </w:r>
      <w:r w:rsidRPr="008E34EE">
        <w:rPr>
          <w:rStyle w:val="fontstyle01"/>
          <w:rFonts w:ascii="Times New Roman" w:hAnsi="Times New Roman" w:cs="Times New Roman"/>
          <w:sz w:val="24"/>
          <w:szCs w:val="24"/>
        </w:rPr>
        <w:t xml:space="preserve">, которое будет происходить в течение 10 </w:t>
      </w:r>
      <w:proofErr w:type="gramStart"/>
      <w:r w:rsidRPr="008E34EE">
        <w:rPr>
          <w:rStyle w:val="fontstyle01"/>
          <w:rFonts w:ascii="Times New Roman" w:hAnsi="Times New Roman" w:cs="Times New Roman"/>
          <w:sz w:val="24"/>
          <w:szCs w:val="24"/>
        </w:rPr>
        <w:t>лет</w:t>
      </w:r>
      <w:proofErr w:type="gramEnd"/>
      <w:r w:rsidRPr="008E34EE">
        <w:rPr>
          <w:rStyle w:val="fontstyle01"/>
          <w:rFonts w:ascii="Times New Roman" w:hAnsi="Times New Roman" w:cs="Times New Roman"/>
          <w:sz w:val="24"/>
          <w:szCs w:val="24"/>
        </w:rPr>
        <w:t xml:space="preserve"> и завершится в 2028 году.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8E34EE">
        <w:rPr>
          <w:rFonts w:ascii="Times New Roman" w:hAnsi="Times New Roman" w:cs="Times New Roman"/>
          <w:sz w:val="24"/>
          <w:szCs w:val="24"/>
        </w:rPr>
        <w:t xml:space="preserve">По просьбам жителей </w:t>
      </w:r>
      <w:proofErr w:type="spellStart"/>
      <w:r w:rsidR="006D5C23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6D5C23">
        <w:rPr>
          <w:rFonts w:ascii="Times New Roman" w:hAnsi="Times New Roman" w:cs="Times New Roman"/>
          <w:sz w:val="24"/>
          <w:szCs w:val="24"/>
        </w:rPr>
        <w:t xml:space="preserve"> </w:t>
      </w:r>
      <w:r w:rsidRPr="008E34EE">
        <w:rPr>
          <w:rFonts w:ascii="Times New Roman" w:hAnsi="Times New Roman" w:cs="Times New Roman"/>
          <w:sz w:val="24"/>
          <w:szCs w:val="24"/>
        </w:rPr>
        <w:t xml:space="preserve">городского округа публикуем </w:t>
      </w:r>
      <w:r>
        <w:rPr>
          <w:rFonts w:ascii="Times New Roman" w:hAnsi="Times New Roman" w:cs="Times New Roman"/>
          <w:sz w:val="24"/>
          <w:szCs w:val="24"/>
        </w:rPr>
        <w:t>информацию об условиях выхода граждан на пенсию в указанные годы.</w:t>
      </w:r>
    </w:p>
    <w:p w:rsidR="008E34EE" w:rsidRDefault="006D5C23" w:rsidP="008E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переходного периода по повышению пенсионного возраста женщины смогут выходить на пенсию при выполнении следующих условий:</w:t>
      </w:r>
    </w:p>
    <w:p w:rsidR="006D5C23" w:rsidRDefault="006D5C23" w:rsidP="008E3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полугодии 1964 года – в возрасте 55,5 лет во 2 полугодии 2019 года при наличии 16,2 пенсионных коэффициентов и 10 лет страхового стажа;</w:t>
      </w:r>
    </w:p>
    <w:p w:rsidR="00942098" w:rsidRDefault="00942098" w:rsidP="0094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49C5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роди</w:t>
      </w:r>
      <w:r w:rsidR="007649C5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во 2 полугодии 1964 года – в возрасте 55,5 лет в 1 полугодии 2020 года при наличии 18,6 пенсионных коэффициентов и 11 лет страхового стажа;</w:t>
      </w:r>
    </w:p>
    <w:p w:rsidR="00942098" w:rsidRDefault="00942098" w:rsidP="0094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 полугодии 1965 года – в возрасте 56,5 лет во 2 полугодии 2021 года при наличии 21 пенсионных коэффициентов и 12 лет страхового стажа;</w:t>
      </w:r>
    </w:p>
    <w:p w:rsidR="00942098" w:rsidRDefault="00942098" w:rsidP="0094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2987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роди</w:t>
      </w:r>
      <w:r w:rsidR="00E42987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во 2 полугодии 1965 года – в возрасте 56,5 лет в 1 полугодии 2022 года при наличии 23,4 пенсионных коэффициентов и 13 лет страхового стажа;</w:t>
      </w:r>
    </w:p>
    <w:p w:rsidR="00942098" w:rsidRDefault="00942098" w:rsidP="0094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- 1966 год</w:t>
      </w:r>
      <w:r w:rsidR="00E42987">
        <w:rPr>
          <w:rFonts w:ascii="Times New Roman" w:hAnsi="Times New Roman" w:cs="Times New Roman"/>
          <w:sz w:val="24"/>
          <w:szCs w:val="24"/>
        </w:rPr>
        <w:t>а рождения</w:t>
      </w:r>
      <w:r>
        <w:rPr>
          <w:rFonts w:ascii="Times New Roman" w:hAnsi="Times New Roman" w:cs="Times New Roman"/>
          <w:sz w:val="24"/>
          <w:szCs w:val="24"/>
        </w:rPr>
        <w:t xml:space="preserve"> – в возрасте 58 лет в 2024 году при наличии 28,2 пенсионных коэффициентов и 15 лет страхового стажа;</w:t>
      </w:r>
    </w:p>
    <w:p w:rsidR="00942098" w:rsidRDefault="00942098" w:rsidP="0094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1967 году – в возрасте 59 лет в 2026 года при наличии 30 пенсионных коэффициентов и 15 лет страхового стажа;</w:t>
      </w:r>
    </w:p>
    <w:p w:rsidR="00942098" w:rsidRDefault="00942098" w:rsidP="0094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- 1968 год</w:t>
      </w:r>
      <w:r w:rsidR="00E42987">
        <w:rPr>
          <w:rFonts w:ascii="Times New Roman" w:hAnsi="Times New Roman" w:cs="Times New Roman"/>
          <w:sz w:val="24"/>
          <w:szCs w:val="24"/>
        </w:rPr>
        <w:t>а рождения</w:t>
      </w:r>
      <w:r>
        <w:rPr>
          <w:rFonts w:ascii="Times New Roman" w:hAnsi="Times New Roman" w:cs="Times New Roman"/>
          <w:sz w:val="24"/>
          <w:szCs w:val="24"/>
        </w:rPr>
        <w:t xml:space="preserve"> – в возрасте 60 лет в 2028 года при наличии 30 пенсионных коэффициентов и 15 лет страхового стажа.</w:t>
      </w:r>
    </w:p>
    <w:p w:rsidR="0089355F" w:rsidRDefault="0089355F" w:rsidP="0089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смогут выходить на пенсию во время переходного периода по повышению пенсионного возраста при соблюдении нижеуказанных условий:</w:t>
      </w:r>
    </w:p>
    <w:p w:rsidR="0089355F" w:rsidRDefault="0089355F" w:rsidP="0089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2BF">
        <w:rPr>
          <w:rFonts w:ascii="Times New Roman" w:hAnsi="Times New Roman" w:cs="Times New Roman"/>
          <w:sz w:val="24"/>
          <w:szCs w:val="24"/>
        </w:rPr>
        <w:t xml:space="preserve">родившиеся в 1 полугодии </w:t>
      </w:r>
      <w:r w:rsidR="006E18D7">
        <w:rPr>
          <w:rFonts w:ascii="Times New Roman" w:hAnsi="Times New Roman" w:cs="Times New Roman"/>
          <w:sz w:val="24"/>
          <w:szCs w:val="24"/>
        </w:rPr>
        <w:t xml:space="preserve">1959 года </w:t>
      </w:r>
      <w:r>
        <w:rPr>
          <w:rFonts w:ascii="Times New Roman" w:hAnsi="Times New Roman" w:cs="Times New Roman"/>
          <w:sz w:val="24"/>
          <w:szCs w:val="24"/>
        </w:rPr>
        <w:t xml:space="preserve">– в возрасте </w:t>
      </w:r>
      <w:r w:rsidR="006E18D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,5 лет во 2 полугодии 2019 года при наличии 16,2 пенсионных коэффициентов и 10 лет страхового стажа;</w:t>
      </w:r>
    </w:p>
    <w:p w:rsidR="0089355F" w:rsidRDefault="0089355F" w:rsidP="0089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2 полугодии 19</w:t>
      </w:r>
      <w:r w:rsidR="0081628B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года – в возрасте </w:t>
      </w:r>
      <w:r w:rsidR="0081628B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,5 лет в 1 полугодии 2020 года при наличии 18,6 пенсионных коэффициентов и 11 лет страхового стажа;</w:t>
      </w:r>
    </w:p>
    <w:p w:rsidR="0089355F" w:rsidRDefault="0089355F" w:rsidP="0089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28B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роди</w:t>
      </w:r>
      <w:r w:rsidR="0081628B">
        <w:rPr>
          <w:rFonts w:ascii="Times New Roman" w:hAnsi="Times New Roman" w:cs="Times New Roman"/>
          <w:sz w:val="24"/>
          <w:szCs w:val="24"/>
        </w:rPr>
        <w:t>лись</w:t>
      </w:r>
      <w:r>
        <w:rPr>
          <w:rFonts w:ascii="Times New Roman" w:hAnsi="Times New Roman" w:cs="Times New Roman"/>
          <w:sz w:val="24"/>
          <w:szCs w:val="24"/>
        </w:rPr>
        <w:t xml:space="preserve"> в 1 полугодии 196</w:t>
      </w:r>
      <w:r w:rsidR="008162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года – в возрасте </w:t>
      </w:r>
      <w:r w:rsidR="0081628B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,5 лет во 2 полугодии 2021 года при наличии 21 пенсионных коэффициентов и 12 лет страхового стажа;</w:t>
      </w:r>
    </w:p>
    <w:p w:rsidR="0089355F" w:rsidRDefault="0089355F" w:rsidP="0089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2 полугодии 196</w:t>
      </w:r>
      <w:r w:rsidR="004E4D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года – в возрасте </w:t>
      </w:r>
      <w:r w:rsidR="004E4DD3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,5 лет в 1 полугодии 2022 года при наличии 23,4 пенсионных коэффициентов и 13 лет страхового стажа;</w:t>
      </w:r>
    </w:p>
    <w:p w:rsidR="0089355F" w:rsidRDefault="0089355F" w:rsidP="0089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DD3">
        <w:rPr>
          <w:rFonts w:ascii="Times New Roman" w:hAnsi="Times New Roman" w:cs="Times New Roman"/>
          <w:sz w:val="24"/>
          <w:szCs w:val="24"/>
        </w:rPr>
        <w:t xml:space="preserve">1961 года 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4E4DD3">
        <w:rPr>
          <w:rFonts w:ascii="Times New Roman" w:hAnsi="Times New Roman" w:cs="Times New Roman"/>
          <w:sz w:val="24"/>
          <w:szCs w:val="24"/>
        </w:rPr>
        <w:t>ждения</w:t>
      </w:r>
      <w:r>
        <w:rPr>
          <w:rFonts w:ascii="Times New Roman" w:hAnsi="Times New Roman" w:cs="Times New Roman"/>
          <w:sz w:val="24"/>
          <w:szCs w:val="24"/>
        </w:rPr>
        <w:t xml:space="preserve"> – в возрасте </w:t>
      </w:r>
      <w:r w:rsidR="004E4DD3">
        <w:rPr>
          <w:rFonts w:ascii="Times New Roman" w:hAnsi="Times New Roman" w:cs="Times New Roman"/>
          <w:sz w:val="24"/>
          <w:szCs w:val="24"/>
        </w:rPr>
        <w:t>63 года</w:t>
      </w:r>
      <w:r>
        <w:rPr>
          <w:rFonts w:ascii="Times New Roman" w:hAnsi="Times New Roman" w:cs="Times New Roman"/>
          <w:sz w:val="24"/>
          <w:szCs w:val="24"/>
        </w:rPr>
        <w:t xml:space="preserve"> в 2024 году при наличии 28,2 пенсионных коэффициентов и 15 лет страхового стажа;</w:t>
      </w:r>
    </w:p>
    <w:p w:rsidR="0089355F" w:rsidRDefault="0089355F" w:rsidP="0089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родившиеся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196</w:t>
      </w:r>
      <w:r w:rsidR="004E4D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– в возрасте </w:t>
      </w:r>
      <w:r w:rsidR="004E4DD3">
        <w:rPr>
          <w:rFonts w:ascii="Times New Roman" w:hAnsi="Times New Roman" w:cs="Times New Roman"/>
          <w:sz w:val="24"/>
          <w:szCs w:val="24"/>
        </w:rPr>
        <w:t>64 года</w:t>
      </w:r>
      <w:r>
        <w:rPr>
          <w:rFonts w:ascii="Times New Roman" w:hAnsi="Times New Roman" w:cs="Times New Roman"/>
          <w:sz w:val="24"/>
          <w:szCs w:val="24"/>
        </w:rPr>
        <w:t xml:space="preserve"> в 2026 год</w:t>
      </w:r>
      <w:r w:rsidR="008246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 наличии 30 пенсионных коэффициентов и 15 лет страхового стажа;</w:t>
      </w:r>
    </w:p>
    <w:p w:rsidR="0089355F" w:rsidRPr="00833373" w:rsidRDefault="0089355F" w:rsidP="0089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DD3">
        <w:rPr>
          <w:rFonts w:ascii="Times New Roman" w:hAnsi="Times New Roman" w:cs="Times New Roman"/>
          <w:sz w:val="24"/>
          <w:szCs w:val="24"/>
        </w:rPr>
        <w:t xml:space="preserve">1963 года 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4E4DD3">
        <w:rPr>
          <w:rFonts w:ascii="Times New Roman" w:hAnsi="Times New Roman" w:cs="Times New Roman"/>
          <w:sz w:val="24"/>
          <w:szCs w:val="24"/>
        </w:rPr>
        <w:t>ждения</w:t>
      </w:r>
      <w:r>
        <w:rPr>
          <w:rFonts w:ascii="Times New Roman" w:hAnsi="Times New Roman" w:cs="Times New Roman"/>
          <w:sz w:val="24"/>
          <w:szCs w:val="24"/>
        </w:rPr>
        <w:t xml:space="preserve"> – в возрасте 6</w:t>
      </w:r>
      <w:r w:rsidR="004E4D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в 2028 год</w:t>
      </w:r>
      <w:r w:rsidR="0082469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 наличии 30 </w:t>
      </w:r>
      <w:r w:rsidRPr="00833373">
        <w:rPr>
          <w:rFonts w:ascii="Times New Roman" w:hAnsi="Times New Roman" w:cs="Times New Roman"/>
          <w:sz w:val="24"/>
          <w:szCs w:val="24"/>
        </w:rPr>
        <w:t>пенсионных коэффициентов и 15 лет страхового стажа.</w:t>
      </w:r>
    </w:p>
    <w:p w:rsidR="00D65362" w:rsidRPr="00A26D35" w:rsidRDefault="00833373" w:rsidP="00D65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73">
        <w:rPr>
          <w:rStyle w:val="fontstyle01"/>
          <w:rFonts w:ascii="Times New Roman" w:hAnsi="Times New Roman" w:cs="Times New Roman"/>
          <w:sz w:val="24"/>
          <w:szCs w:val="24"/>
        </w:rPr>
        <w:t xml:space="preserve">Отдельные категории граждан имеют </w:t>
      </w:r>
      <w:r w:rsidRPr="00833373">
        <w:rPr>
          <w:rStyle w:val="fontstyle21"/>
          <w:rFonts w:ascii="Times New Roman" w:hAnsi="Times New Roman" w:cs="Times New Roman"/>
          <w:b w:val="0"/>
          <w:sz w:val="24"/>
          <w:szCs w:val="24"/>
        </w:rPr>
        <w:t>право на досрочную страховую пенсию.</w:t>
      </w:r>
      <w:r w:rsidRPr="0083337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33373">
        <w:rPr>
          <w:rStyle w:val="fontstyle01"/>
          <w:rFonts w:ascii="Times New Roman" w:hAnsi="Times New Roman" w:cs="Times New Roman"/>
          <w:sz w:val="24"/>
          <w:szCs w:val="24"/>
        </w:rPr>
        <w:t>Списки работ, производств, профессий, должностей, специальностей, учреждений (организаций), дающих право на досрочный выход на пенсию, утверждены</w:t>
      </w:r>
      <w:r w:rsidRPr="0083337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373">
        <w:rPr>
          <w:rStyle w:val="fontstyle01"/>
          <w:rFonts w:ascii="Times New Roman" w:hAnsi="Times New Roman" w:cs="Times New Roman"/>
          <w:sz w:val="24"/>
          <w:szCs w:val="24"/>
        </w:rPr>
        <w:t>Правительством Российской Федерации и размещены на сайте П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Pr="00833373">
        <w:rPr>
          <w:rStyle w:val="fontstyle01"/>
          <w:rFonts w:ascii="Times New Roman" w:hAnsi="Times New Roman" w:cs="Times New Roman"/>
          <w:sz w:val="24"/>
          <w:szCs w:val="24"/>
        </w:rPr>
        <w:t>Р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оссии </w:t>
      </w:r>
      <w:proofErr w:type="spellStart"/>
      <w:r w:rsidR="00D65362"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="00D65362" w:rsidRPr="00A26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0BC" w:rsidRDefault="00D460BC" w:rsidP="00D460BC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D5C23" w:rsidRDefault="00D460BC" w:rsidP="00C75066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D024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D024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0D024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C75066" w:rsidRPr="00C75066" w:rsidRDefault="00C75066" w:rsidP="00C75066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</w:p>
    <w:sectPr w:rsidR="00C75066" w:rsidRPr="00C75066" w:rsidSect="00E4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EE"/>
    <w:rsid w:val="000112BF"/>
    <w:rsid w:val="0017085A"/>
    <w:rsid w:val="004E4DD3"/>
    <w:rsid w:val="006B1573"/>
    <w:rsid w:val="006D5C23"/>
    <w:rsid w:val="006E18D7"/>
    <w:rsid w:val="007649C5"/>
    <w:rsid w:val="0081628B"/>
    <w:rsid w:val="00824690"/>
    <w:rsid w:val="00833373"/>
    <w:rsid w:val="0089355F"/>
    <w:rsid w:val="008E34EE"/>
    <w:rsid w:val="008F1FA9"/>
    <w:rsid w:val="00942098"/>
    <w:rsid w:val="00C66722"/>
    <w:rsid w:val="00C75066"/>
    <w:rsid w:val="00D460BC"/>
    <w:rsid w:val="00D65362"/>
    <w:rsid w:val="00E41675"/>
    <w:rsid w:val="00E4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34EE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E34EE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paragraph" w:customStyle="1" w:styleId="1">
    <w:name w:val="заголовок 1"/>
    <w:basedOn w:val="a"/>
    <w:next w:val="a"/>
    <w:rsid w:val="00D460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2019-10-30T16:03:00Z</dcterms:created>
  <dcterms:modified xsi:type="dcterms:W3CDTF">2019-10-30T16:05:00Z</dcterms:modified>
</cp:coreProperties>
</file>